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600"/>
      </w:pPr>
      <w:r>
        <w:rPr>
          <w:b/>
          <w:bCs/>
          <w:color w:val="1F3864"/>
          <w:sz w:val="56"/>
          <w:szCs w:val="56"/>
        </w:rPr>
        <w:t xml:space="preserve">Controle adviesrapport op 3F-eisen</w:t>
      </w:r>
    </w:p>
    <w:p>
      <w:r>
        <w:rPr>
          <w:color w:val="2E74B5"/>
          <w:sz w:val="30"/>
          <w:szCs w:val="30"/>
        </w:rPr>
        <w:t xml:space="preserve">Opdracht: Eisen voor het inleveren van tekstdocumenten</w:t>
      </w:r>
    </w:p>
    <w:p>
      <w:pPr>
        <w:spacing w:before="400"/>
      </w:pPr>
      <w:r>
        <w:rPr>
          <w:color w:val="595959"/>
          <w:sz w:val="24"/>
          <w:szCs w:val="24"/>
        </w:rPr>
        <w:t xml:space="preserve">Challenge 3 – Slim back-upsysteem voor Roos-Marie</w:t>
      </w:r>
    </w:p>
    <w:p>
      <w:pPr>
        <w:spacing w:before="4200"/>
      </w:pPr>
    </w:p>
    <w:p>
      <w:pPr>
        <w:spacing w:after="0"/>
      </w:pPr>
      <w:r>
        <w:rPr>
          <w:b/>
          <w:bCs/>
        </w:rPr>
        <w:t xml:space="preserve">Namen: </w:t>
      </w:r>
      <w:r>
        <w:t xml:space="preserve">Ilyas Moerkens en </w:t>
      </w:r>
      <w:r>
        <w:rPr>
          <w:highlight w:val="yellow"/>
        </w:rPr>
        <w:t xml:space="preserve">[naam medestudent]</w:t>
      </w:r>
    </w:p>
    <w:p>
      <w:pPr>
        <w:spacing w:after="0"/>
      </w:pPr>
      <w:r>
        <w:rPr>
          <w:b/>
          <w:bCs/>
        </w:rPr>
        <w:t xml:space="preserve">Studentnummers: </w:t>
      </w:r>
      <w:r>
        <w:rPr>
          <w:highlight w:val="yellow"/>
        </w:rPr>
        <w:t xml:space="preserve">[studentnummer Ilyas]</w:t>
      </w:r>
      <w:r>
        <w:t xml:space="preserve"> en </w:t>
      </w:r>
      <w:r>
        <w:rPr>
          <w:highlight w:val="yellow"/>
        </w:rPr>
        <w:t xml:space="preserve">[studentnummer medestudent]</w:t>
      </w:r>
    </w:p>
    <w:p>
      <w:pPr>
        <w:spacing w:after="0"/>
      </w:pPr>
      <w:r>
        <w:rPr>
          <w:b/>
          <w:bCs/>
        </w:rPr>
        <w:t xml:space="preserve">Opleiding en klas: </w:t>
      </w:r>
      <w:r>
        <w:rPr>
          <w:highlight w:val="yellow"/>
        </w:rPr>
        <w:t xml:space="preserve">[opleiding]</w:t>
      </w:r>
      <w:r>
        <w:t xml:space="preserve"> – OP1 Sittard</w:t>
      </w:r>
    </w:p>
    <w:p>
      <w:pPr>
        <w:spacing w:after="0"/>
      </w:pPr>
      <w:r>
        <w:rPr>
          <w:b/>
          <w:bCs/>
        </w:rPr>
        <w:t xml:space="preserve">Datum van inlevering: </w:t>
      </w:r>
      <w:r>
        <w:t xml:space="preserve">2 november 2026</w:t>
      </w:r>
    </w:p>
    <w:p>
      <w:r>
        <w:br w:type="page"/>
      </w:r>
    </w:p>
    <w:p>
      <w:pPr>
        <w:pStyle w:val="Heading1"/>
      </w:pPr>
      <w:r>
        <w:t xml:space="preserve">Inleiding</w:t>
      </w:r>
    </w:p>
    <w:p>
      <w:r>
        <w:t xml:space="preserve">We hebben ons adviesrapport nagekeken met de eisen voor het inleveren van tekstdocumenten (niveau 3F). Hieronder staat per eis of ons rapport eraan voldoet en wat we hebben aangepast. Deze eisen gaan we voortaan bij al onze verslagen gebruiken.</w:t>
      </w:r>
    </w:p>
    <w:p>
      <w:pPr>
        <w:pStyle w:val="Heading1"/>
      </w:pPr>
      <w:r>
        <w:t xml:space="preserve">Controlelijst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708"/>
        <w:gridCol w:w="1083"/>
        <w:gridCol w:w="5235"/>
      </w:tblGrid>
      <w:tr>
        <w:trPr>
          <w:tblHeader/>
        </w:trPr>
        <w:tc>
          <w:tcPr>
            <w:tcW w:type="dxa" w:w="2708"/>
            <w:shd w:fill="DCE6F2" w:color="auto" w:val="clear"/>
            <w:tcMar>
              <w:top w:type="dxa" w:w="60"/>
              <w:left w:type="dxa" w:w="100"/>
              <w:bottom w:type="dxa" w:w="60"/>
              <w:right w:type="dxa" w:w="100"/>
            </w:tcMar>
          </w:tcPr>
          <w:p>
            <w:pPr>
              <w:spacing w:after="40" w:line="264"/>
            </w:pPr>
            <w:r>
              <w:rPr>
                <w:b/>
                <w:bCs/>
                <w:sz w:val="22"/>
                <w:szCs w:val="22"/>
              </w:rPr>
              <w:t xml:space="preserve">Eis</w:t>
            </w:r>
          </w:p>
        </w:tc>
        <w:tc>
          <w:tcPr>
            <w:tcW w:type="dxa" w:w="1083"/>
            <w:shd w:fill="DCE6F2" w:color="auto" w:val="clear"/>
            <w:tcMar>
              <w:top w:type="dxa" w:w="60"/>
              <w:left w:type="dxa" w:w="100"/>
              <w:bottom w:type="dxa" w:w="60"/>
              <w:right w:type="dxa" w:w="100"/>
            </w:tcMar>
          </w:tcPr>
          <w:p>
            <w:pPr>
              <w:spacing w:after="40" w:line="264"/>
            </w:pPr>
            <w:r>
              <w:rPr>
                <w:b/>
                <w:bCs/>
                <w:sz w:val="22"/>
                <w:szCs w:val="22"/>
              </w:rPr>
              <w:t xml:space="preserve">Klopt het?</w:t>
            </w:r>
          </w:p>
        </w:tc>
        <w:tc>
          <w:tcPr>
            <w:tcW w:type="dxa" w:w="5235"/>
            <w:shd w:fill="DCE6F2" w:color="auto" w:val="clear"/>
            <w:tcMar>
              <w:top w:type="dxa" w:w="60"/>
              <w:left w:type="dxa" w:w="100"/>
              <w:bottom w:type="dxa" w:w="60"/>
              <w:right w:type="dxa" w:w="100"/>
            </w:tcMar>
          </w:tcPr>
          <w:p>
            <w:pPr>
              <w:spacing w:after="40" w:line="264"/>
            </w:pPr>
            <w:r>
              <w:rPr>
                <w:b/>
                <w:bCs/>
                <w:sz w:val="22"/>
                <w:szCs w:val="22"/>
              </w:rPr>
              <w:t xml:space="preserve">Toelichting / wat hebben we aangepast?</w:t>
            </w:r>
          </w:p>
        </w:tc>
      </w:tr>
      <w:tr>
        <w:trPr>
          <w:tblHeader w:val="off"/>
        </w:trPr>
        <w:tc>
          <w:tcPr>
            <w:tcW w:type="dxa" w:w="2708"/>
            <w:tcMar>
              <w:top w:type="dxa" w:w="60"/>
              <w:left w:type="dxa" w:w="100"/>
              <w:bottom w:type="dxa" w:w="60"/>
              <w:right w:type="dxa" w:w="100"/>
            </w:tcMar>
          </w:tcPr>
          <w:p>
            <w:pPr>
              <w:spacing w:after="40" w:line="264"/>
            </w:pPr>
            <w:r>
              <w:rPr>
                <w:sz w:val="22"/>
                <w:szCs w:val="22"/>
              </w:rPr>
              <w:t xml:space="preserve">Lettertype Arial of Calibri</w:t>
            </w:r>
          </w:p>
        </w:tc>
        <w:tc>
          <w:tcPr>
            <w:tcW w:type="dxa" w:w="1083"/>
            <w:tcMar>
              <w:top w:type="dxa" w:w="60"/>
              <w:left w:type="dxa" w:w="100"/>
              <w:bottom w:type="dxa" w:w="60"/>
              <w:right w:type="dxa" w:w="100"/>
            </w:tcMar>
          </w:tcPr>
          <w:p>
            <w:pPr>
              <w:spacing w:after="40" w:line="264"/>
            </w:pPr>
            <w:r>
              <w:rPr>
                <w:sz w:val="22"/>
                <w:szCs w:val="22"/>
              </w:rPr>
              <w:t xml:space="preserve">Ja</w:t>
            </w:r>
          </w:p>
        </w:tc>
        <w:tc>
          <w:tcPr>
            <w:tcW w:type="dxa" w:w="5235"/>
            <w:tcMar>
              <w:top w:type="dxa" w:w="60"/>
              <w:left w:type="dxa" w:w="100"/>
              <w:bottom w:type="dxa" w:w="60"/>
              <w:right w:type="dxa" w:w="100"/>
            </w:tcMar>
          </w:tcPr>
          <w:p>
            <w:pPr>
              <w:spacing w:after="40" w:line="264"/>
            </w:pPr>
            <w:r>
              <w:rPr>
                <w:sz w:val="22"/>
                <w:szCs w:val="22"/>
              </w:rPr>
              <w:t xml:space="preserve">Het hele document staat in Calibri.</w:t>
            </w:r>
          </w:p>
        </w:tc>
      </w:tr>
      <w:tr>
        <w:trPr>
          <w:tblHeader w:val="off"/>
        </w:trPr>
        <w:tc>
          <w:tcPr>
            <w:tcW w:type="dxa" w:w="2708"/>
            <w:tcMar>
              <w:top w:type="dxa" w:w="60"/>
              <w:left w:type="dxa" w:w="100"/>
              <w:bottom w:type="dxa" w:w="60"/>
              <w:right w:type="dxa" w:w="100"/>
            </w:tcMar>
          </w:tcPr>
          <w:p>
            <w:pPr>
              <w:spacing w:after="40" w:line="264"/>
            </w:pPr>
            <w:r>
              <w:rPr>
                <w:sz w:val="22"/>
                <w:szCs w:val="22"/>
              </w:rPr>
              <w:t xml:space="preserve">Lettergrootte 12 pt</w:t>
            </w:r>
          </w:p>
        </w:tc>
        <w:tc>
          <w:tcPr>
            <w:tcW w:type="dxa" w:w="1083"/>
            <w:tcMar>
              <w:top w:type="dxa" w:w="60"/>
              <w:left w:type="dxa" w:w="100"/>
              <w:bottom w:type="dxa" w:w="60"/>
              <w:right w:type="dxa" w:w="100"/>
            </w:tcMar>
          </w:tcPr>
          <w:p>
            <w:pPr>
              <w:spacing w:after="40" w:line="264"/>
            </w:pPr>
            <w:r>
              <w:rPr>
                <w:sz w:val="22"/>
                <w:szCs w:val="22"/>
              </w:rPr>
              <w:t xml:space="preserve">Ja</w:t>
            </w:r>
          </w:p>
        </w:tc>
        <w:tc>
          <w:tcPr>
            <w:tcW w:type="dxa" w:w="5235"/>
            <w:tcMar>
              <w:top w:type="dxa" w:w="60"/>
              <w:left w:type="dxa" w:w="100"/>
              <w:bottom w:type="dxa" w:w="60"/>
              <w:right w:type="dxa" w:w="100"/>
            </w:tcMar>
          </w:tcPr>
          <w:p>
            <w:pPr>
              <w:spacing w:after="40" w:line="264"/>
            </w:pPr>
            <w:r>
              <w:rPr>
                <w:sz w:val="22"/>
                <w:szCs w:val="22"/>
              </w:rPr>
              <w:t xml:space="preserve">De gewone tekst is 12 pt, de kopjes zijn groter. Tabellen staan in 11 pt zodat ze passen.</w:t>
            </w:r>
          </w:p>
        </w:tc>
      </w:tr>
      <w:tr>
        <w:trPr>
          <w:tblHeader w:val="off"/>
        </w:trPr>
        <w:tc>
          <w:tcPr>
            <w:tcW w:type="dxa" w:w="2708"/>
            <w:tcMar>
              <w:top w:type="dxa" w:w="60"/>
              <w:left w:type="dxa" w:w="100"/>
              <w:bottom w:type="dxa" w:w="60"/>
              <w:right w:type="dxa" w:w="100"/>
            </w:tcMar>
          </w:tcPr>
          <w:p>
            <w:pPr>
              <w:spacing w:after="40" w:line="264"/>
            </w:pPr>
            <w:r>
              <w:rPr>
                <w:sz w:val="22"/>
                <w:szCs w:val="22"/>
              </w:rPr>
              <w:t xml:space="preserve">Regelafstand 1,5</w:t>
            </w:r>
          </w:p>
        </w:tc>
        <w:tc>
          <w:tcPr>
            <w:tcW w:type="dxa" w:w="1083"/>
            <w:tcMar>
              <w:top w:type="dxa" w:w="60"/>
              <w:left w:type="dxa" w:w="100"/>
              <w:bottom w:type="dxa" w:w="60"/>
              <w:right w:type="dxa" w:w="100"/>
            </w:tcMar>
          </w:tcPr>
          <w:p>
            <w:pPr>
              <w:spacing w:after="40" w:line="264"/>
            </w:pPr>
            <w:r>
              <w:rPr>
                <w:sz w:val="22"/>
                <w:szCs w:val="22"/>
              </w:rPr>
              <w:t xml:space="preserve">Ja</w:t>
            </w:r>
          </w:p>
        </w:tc>
        <w:tc>
          <w:tcPr>
            <w:tcW w:type="dxa" w:w="5235"/>
            <w:tcMar>
              <w:top w:type="dxa" w:w="60"/>
              <w:left w:type="dxa" w:w="100"/>
              <w:bottom w:type="dxa" w:w="60"/>
              <w:right w:type="dxa" w:w="100"/>
            </w:tcMar>
          </w:tcPr>
          <w:p>
            <w:pPr>
              <w:spacing w:after="40" w:line="264"/>
            </w:pPr>
            <w:r>
              <w:rPr>
                <w:sz w:val="22"/>
                <w:szCs w:val="22"/>
              </w:rPr>
              <w:t xml:space="preserve">De gewone tekst heeft regelafstand 1,5. In tabellen hebben we enkele regelafstand gebruikt.</w:t>
            </w:r>
          </w:p>
        </w:tc>
      </w:tr>
      <w:tr>
        <w:trPr>
          <w:tblHeader w:val="off"/>
        </w:trPr>
        <w:tc>
          <w:tcPr>
            <w:tcW w:type="dxa" w:w="2708"/>
            <w:tcMar>
              <w:top w:type="dxa" w:w="60"/>
              <w:left w:type="dxa" w:w="100"/>
              <w:bottom w:type="dxa" w:w="60"/>
              <w:right w:type="dxa" w:w="100"/>
            </w:tcMar>
          </w:tcPr>
          <w:p>
            <w:pPr>
              <w:spacing w:after="40" w:line="264"/>
            </w:pPr>
            <w:r>
              <w:rPr>
                <w:sz w:val="22"/>
                <w:szCs w:val="22"/>
              </w:rPr>
              <w:t xml:space="preserve">Links uitgelijnd</w:t>
            </w:r>
          </w:p>
        </w:tc>
        <w:tc>
          <w:tcPr>
            <w:tcW w:type="dxa" w:w="1083"/>
            <w:tcMar>
              <w:top w:type="dxa" w:w="60"/>
              <w:left w:type="dxa" w:w="100"/>
              <w:bottom w:type="dxa" w:w="60"/>
              <w:right w:type="dxa" w:w="100"/>
            </w:tcMar>
          </w:tcPr>
          <w:p>
            <w:pPr>
              <w:spacing w:after="40" w:line="264"/>
            </w:pPr>
            <w:r>
              <w:rPr>
                <w:sz w:val="22"/>
                <w:szCs w:val="22"/>
              </w:rPr>
              <w:t xml:space="preserve">Ja</w:t>
            </w:r>
          </w:p>
        </w:tc>
        <w:tc>
          <w:tcPr>
            <w:tcW w:type="dxa" w:w="5235"/>
            <w:tcMar>
              <w:top w:type="dxa" w:w="60"/>
              <w:left w:type="dxa" w:w="100"/>
              <w:bottom w:type="dxa" w:w="60"/>
              <w:right w:type="dxa" w:w="100"/>
            </w:tcMar>
          </w:tcPr>
          <w:p>
            <w:pPr>
              <w:spacing w:after="40" w:line="264"/>
            </w:pPr>
            <w:r>
              <w:rPr>
                <w:sz w:val="22"/>
                <w:szCs w:val="22"/>
              </w:rPr>
              <w:t xml:space="preserve">Alle tekst staat links uitgelijnd.</w:t>
            </w:r>
          </w:p>
        </w:tc>
      </w:tr>
      <w:tr>
        <w:trPr>
          <w:tblHeader w:val="off"/>
        </w:trPr>
        <w:tc>
          <w:tcPr>
            <w:tcW w:type="dxa" w:w="2708"/>
            <w:tcMar>
              <w:top w:type="dxa" w:w="60"/>
              <w:left w:type="dxa" w:w="100"/>
              <w:bottom w:type="dxa" w:w="60"/>
              <w:right w:type="dxa" w:w="100"/>
            </w:tcMar>
          </w:tcPr>
          <w:p>
            <w:pPr>
              <w:spacing w:after="40" w:line="264"/>
            </w:pPr>
            <w:r>
              <w:rPr>
                <w:sz w:val="22"/>
                <w:szCs w:val="22"/>
              </w:rPr>
              <w:t xml:space="preserve">Paginanummers onderaan elke pagina</w:t>
            </w:r>
          </w:p>
        </w:tc>
        <w:tc>
          <w:tcPr>
            <w:tcW w:type="dxa" w:w="1083"/>
            <w:tcMar>
              <w:top w:type="dxa" w:w="60"/>
              <w:left w:type="dxa" w:w="100"/>
              <w:bottom w:type="dxa" w:w="60"/>
              <w:right w:type="dxa" w:w="100"/>
            </w:tcMar>
          </w:tcPr>
          <w:p>
            <w:pPr>
              <w:spacing w:after="40" w:line="264"/>
            </w:pPr>
            <w:r>
              <w:rPr>
                <w:sz w:val="22"/>
                <w:szCs w:val="22"/>
              </w:rPr>
              <w:t xml:space="preserve">Ja</w:t>
            </w:r>
          </w:p>
        </w:tc>
        <w:tc>
          <w:tcPr>
            <w:tcW w:type="dxa" w:w="5235"/>
            <w:tcMar>
              <w:top w:type="dxa" w:w="60"/>
              <w:left w:type="dxa" w:w="100"/>
              <w:bottom w:type="dxa" w:w="60"/>
              <w:right w:type="dxa" w:w="100"/>
            </w:tcMar>
          </w:tcPr>
          <w:p>
            <w:pPr>
              <w:spacing w:after="40" w:line="264"/>
            </w:pPr>
            <w:r>
              <w:rPr>
                <w:sz w:val="22"/>
                <w:szCs w:val="22"/>
              </w:rPr>
              <w:t xml:space="preserve">Onderaan elke pagina staat "Pagina x van y".</w:t>
            </w:r>
          </w:p>
        </w:tc>
      </w:tr>
      <w:tr>
        <w:trPr>
          <w:tblHeader w:val="off"/>
        </w:trPr>
        <w:tc>
          <w:tcPr>
            <w:tcW w:type="dxa" w:w="2708"/>
            <w:tcMar>
              <w:top w:type="dxa" w:w="60"/>
              <w:left w:type="dxa" w:w="100"/>
              <w:bottom w:type="dxa" w:w="60"/>
              <w:right w:type="dxa" w:w="100"/>
            </w:tcMar>
          </w:tcPr>
          <w:p>
            <w:pPr>
              <w:spacing w:after="40" w:line="264"/>
            </w:pPr>
            <w:r>
              <w:rPr>
                <w:sz w:val="22"/>
                <w:szCs w:val="22"/>
              </w:rPr>
              <w:t xml:space="preserve">Bestandsformaat PDF of Word</w:t>
            </w:r>
          </w:p>
        </w:tc>
        <w:tc>
          <w:tcPr>
            <w:tcW w:type="dxa" w:w="1083"/>
            <w:tcMar>
              <w:top w:type="dxa" w:w="60"/>
              <w:left w:type="dxa" w:w="100"/>
              <w:bottom w:type="dxa" w:w="60"/>
              <w:right w:type="dxa" w:w="100"/>
            </w:tcMar>
          </w:tcPr>
          <w:p>
            <w:pPr>
              <w:spacing w:after="40" w:line="264"/>
            </w:pPr>
            <w:r>
              <w:rPr>
                <w:sz w:val="22"/>
                <w:szCs w:val="22"/>
              </w:rPr>
              <w:t xml:space="preserve">Ja</w:t>
            </w:r>
          </w:p>
        </w:tc>
        <w:tc>
          <w:tcPr>
            <w:tcW w:type="dxa" w:w="5235"/>
            <w:tcMar>
              <w:top w:type="dxa" w:w="60"/>
              <w:left w:type="dxa" w:w="100"/>
              <w:bottom w:type="dxa" w:w="60"/>
              <w:right w:type="dxa" w:w="100"/>
            </w:tcMar>
          </w:tcPr>
          <w:p>
            <w:pPr>
              <w:spacing w:after="40" w:line="264"/>
            </w:pPr>
            <w:r>
              <w:rPr>
                <w:sz w:val="22"/>
                <w:szCs w:val="22"/>
              </w:rPr>
              <w:t xml:space="preserve">We leveren het in als Word-bestand (.docx).</w:t>
            </w:r>
          </w:p>
        </w:tc>
      </w:tr>
      <w:tr>
        <w:trPr>
          <w:tblHeader w:val="off"/>
        </w:trPr>
        <w:tc>
          <w:tcPr>
            <w:tcW w:type="dxa" w:w="2708"/>
            <w:tcMar>
              <w:top w:type="dxa" w:w="60"/>
              <w:left w:type="dxa" w:w="100"/>
              <w:bottom w:type="dxa" w:w="60"/>
              <w:right w:type="dxa" w:w="100"/>
            </w:tcMar>
          </w:tcPr>
          <w:p>
            <w:pPr>
              <w:spacing w:after="40" w:line="264"/>
            </w:pPr>
            <w:r>
              <w:rPr>
                <w:sz w:val="22"/>
                <w:szCs w:val="22"/>
              </w:rPr>
              <w:t xml:space="preserve">Voorblad met titel, namen, studentnummers, opleiding en klas, datum</w:t>
            </w:r>
          </w:p>
        </w:tc>
        <w:tc>
          <w:tcPr>
            <w:tcW w:type="dxa" w:w="1083"/>
            <w:tcMar>
              <w:top w:type="dxa" w:w="60"/>
              <w:left w:type="dxa" w:w="100"/>
              <w:bottom w:type="dxa" w:w="60"/>
              <w:right w:type="dxa" w:w="100"/>
            </w:tcMar>
          </w:tcPr>
          <w:p>
            <w:pPr>
              <w:spacing w:after="40" w:line="264"/>
            </w:pPr>
            <w:r>
              <w:rPr>
                <w:sz w:val="22"/>
                <w:szCs w:val="22"/>
              </w:rPr>
              <w:t xml:space="preserve">Ja</w:t>
            </w:r>
          </w:p>
        </w:tc>
        <w:tc>
          <w:tcPr>
            <w:tcW w:type="dxa" w:w="5235"/>
            <w:tcMar>
              <w:top w:type="dxa" w:w="60"/>
              <w:left w:type="dxa" w:w="100"/>
              <w:bottom w:type="dxa" w:w="60"/>
              <w:right w:type="dxa" w:w="100"/>
            </w:tcMar>
          </w:tcPr>
          <w:p>
            <w:pPr>
              <w:spacing w:after="40" w:line="264"/>
            </w:pPr>
            <w:r>
              <w:rPr>
                <w:sz w:val="22"/>
                <w:szCs w:val="22"/>
              </w:rPr>
              <w:t xml:space="preserve">Voorblad toegevoegd met alle gegevens.</w:t>
            </w:r>
          </w:p>
        </w:tc>
      </w:tr>
      <w:tr>
        <w:trPr>
          <w:tblHeader w:val="off"/>
        </w:trPr>
        <w:tc>
          <w:tcPr>
            <w:tcW w:type="dxa" w:w="2708"/>
            <w:tcMar>
              <w:top w:type="dxa" w:w="60"/>
              <w:left w:type="dxa" w:w="100"/>
              <w:bottom w:type="dxa" w:w="60"/>
              <w:right w:type="dxa" w:w="100"/>
            </w:tcMar>
          </w:tcPr>
          <w:p>
            <w:pPr>
              <w:spacing w:after="40" w:line="264"/>
            </w:pPr>
            <w:r>
              <w:rPr>
                <w:sz w:val="22"/>
                <w:szCs w:val="22"/>
              </w:rPr>
              <w:t xml:space="preserve">Inhoudsopgave (langer dan 3 pagina's)</w:t>
            </w:r>
          </w:p>
        </w:tc>
        <w:tc>
          <w:tcPr>
            <w:tcW w:type="dxa" w:w="1083"/>
            <w:tcMar>
              <w:top w:type="dxa" w:w="60"/>
              <w:left w:type="dxa" w:w="100"/>
              <w:bottom w:type="dxa" w:w="60"/>
              <w:right w:type="dxa" w:w="100"/>
            </w:tcMar>
          </w:tcPr>
          <w:p>
            <w:pPr>
              <w:spacing w:after="40" w:line="264"/>
            </w:pPr>
            <w:r>
              <w:rPr>
                <w:sz w:val="22"/>
                <w:szCs w:val="22"/>
              </w:rPr>
              <w:t xml:space="preserve">Ja</w:t>
            </w:r>
          </w:p>
        </w:tc>
        <w:tc>
          <w:tcPr>
            <w:tcW w:type="dxa" w:w="5235"/>
            <w:tcMar>
              <w:top w:type="dxa" w:w="60"/>
              <w:left w:type="dxa" w:w="100"/>
              <w:bottom w:type="dxa" w:w="60"/>
              <w:right w:type="dxa" w:w="100"/>
            </w:tcMar>
          </w:tcPr>
          <w:p>
            <w:pPr>
              <w:spacing w:after="40" w:line="264"/>
            </w:pPr>
            <w:r>
              <w:rPr>
                <w:sz w:val="22"/>
                <w:szCs w:val="22"/>
              </w:rPr>
              <w:t xml:space="preserve">Automatische inhoudsopgave na het voorblad.</w:t>
            </w:r>
          </w:p>
        </w:tc>
      </w:tr>
      <w:tr>
        <w:trPr>
          <w:tblHeader w:val="off"/>
        </w:trPr>
        <w:tc>
          <w:tcPr>
            <w:tcW w:type="dxa" w:w="2708"/>
            <w:tcMar>
              <w:top w:type="dxa" w:w="60"/>
              <w:left w:type="dxa" w:w="100"/>
              <w:bottom w:type="dxa" w:w="60"/>
              <w:right w:type="dxa" w:w="100"/>
            </w:tcMar>
          </w:tcPr>
          <w:p>
            <w:pPr>
              <w:spacing w:after="40" w:line="264"/>
            </w:pPr>
            <w:r>
              <w:rPr>
                <w:sz w:val="22"/>
                <w:szCs w:val="22"/>
              </w:rPr>
              <w:t xml:space="preserve">Inleiding</w:t>
            </w:r>
          </w:p>
        </w:tc>
        <w:tc>
          <w:tcPr>
            <w:tcW w:type="dxa" w:w="1083"/>
            <w:tcMar>
              <w:top w:type="dxa" w:w="60"/>
              <w:left w:type="dxa" w:w="100"/>
              <w:bottom w:type="dxa" w:w="60"/>
              <w:right w:type="dxa" w:w="100"/>
            </w:tcMar>
          </w:tcPr>
          <w:p>
            <w:pPr>
              <w:spacing w:after="40" w:line="264"/>
            </w:pPr>
            <w:r>
              <w:rPr>
                <w:sz w:val="22"/>
                <w:szCs w:val="22"/>
              </w:rPr>
              <w:t xml:space="preserve">Ja</w:t>
            </w:r>
          </w:p>
        </w:tc>
        <w:tc>
          <w:tcPr>
            <w:tcW w:type="dxa" w:w="5235"/>
            <w:tcMar>
              <w:top w:type="dxa" w:w="60"/>
              <w:left w:type="dxa" w:w="100"/>
              <w:bottom w:type="dxa" w:w="60"/>
              <w:right w:type="dxa" w:w="100"/>
            </w:tcMar>
          </w:tcPr>
          <w:p>
            <w:pPr>
              <w:spacing w:after="40" w:line="264"/>
            </w:pPr>
            <w:r>
              <w:rPr>
                <w:sz w:val="22"/>
                <w:szCs w:val="22"/>
              </w:rPr>
              <w:t xml:space="preserve">Hoofdstuk 1: aanleiding, wat we gemaakt hebben en het doel.</w:t>
            </w:r>
          </w:p>
        </w:tc>
      </w:tr>
      <w:tr>
        <w:trPr>
          <w:tblHeader w:val="off"/>
        </w:trPr>
        <w:tc>
          <w:tcPr>
            <w:tcW w:type="dxa" w:w="2708"/>
            <w:tcMar>
              <w:top w:type="dxa" w:w="60"/>
              <w:left w:type="dxa" w:w="100"/>
              <w:bottom w:type="dxa" w:w="60"/>
              <w:right w:type="dxa" w:w="100"/>
            </w:tcMar>
          </w:tcPr>
          <w:p>
            <w:pPr>
              <w:spacing w:after="40" w:line="264"/>
            </w:pPr>
            <w:r>
              <w:rPr>
                <w:sz w:val="22"/>
                <w:szCs w:val="22"/>
              </w:rPr>
              <w:t xml:space="preserve">Kern met duidelijke tussenkopjes</w:t>
            </w:r>
          </w:p>
        </w:tc>
        <w:tc>
          <w:tcPr>
            <w:tcW w:type="dxa" w:w="1083"/>
            <w:tcMar>
              <w:top w:type="dxa" w:w="60"/>
              <w:left w:type="dxa" w:w="100"/>
              <w:bottom w:type="dxa" w:w="60"/>
              <w:right w:type="dxa" w:w="100"/>
            </w:tcMar>
          </w:tcPr>
          <w:p>
            <w:pPr>
              <w:spacing w:after="40" w:line="264"/>
            </w:pPr>
            <w:r>
              <w:rPr>
                <w:sz w:val="22"/>
                <w:szCs w:val="22"/>
              </w:rPr>
              <w:t xml:space="preserve">Ja</w:t>
            </w:r>
          </w:p>
        </w:tc>
        <w:tc>
          <w:tcPr>
            <w:tcW w:type="dxa" w:w="5235"/>
            <w:tcMar>
              <w:top w:type="dxa" w:w="60"/>
              <w:left w:type="dxa" w:w="100"/>
              <w:bottom w:type="dxa" w:w="60"/>
              <w:right w:type="dxa" w:w="100"/>
            </w:tcMar>
          </w:tcPr>
          <w:p>
            <w:pPr>
              <w:spacing w:after="40" w:line="264"/>
            </w:pPr>
            <w:r>
              <w:rPr>
                <w:sz w:val="22"/>
                <w:szCs w:val="22"/>
              </w:rPr>
              <w:t xml:space="preserve">Hoofdstuk 2 tot en met 4, met genummerde paragrafen.</w:t>
            </w:r>
          </w:p>
        </w:tc>
      </w:tr>
      <w:tr>
        <w:trPr>
          <w:tblHeader w:val="off"/>
        </w:trPr>
        <w:tc>
          <w:tcPr>
            <w:tcW w:type="dxa" w:w="2708"/>
            <w:tcMar>
              <w:top w:type="dxa" w:w="60"/>
              <w:left w:type="dxa" w:w="100"/>
              <w:bottom w:type="dxa" w:w="60"/>
              <w:right w:type="dxa" w:w="100"/>
            </w:tcMar>
          </w:tcPr>
          <w:p>
            <w:pPr>
              <w:spacing w:after="40" w:line="264"/>
            </w:pPr>
            <w:r>
              <w:rPr>
                <w:sz w:val="22"/>
                <w:szCs w:val="22"/>
              </w:rPr>
              <w:t xml:space="preserve">Conclusie</w:t>
            </w:r>
          </w:p>
        </w:tc>
        <w:tc>
          <w:tcPr>
            <w:tcW w:type="dxa" w:w="1083"/>
            <w:tcMar>
              <w:top w:type="dxa" w:w="60"/>
              <w:left w:type="dxa" w:w="100"/>
              <w:bottom w:type="dxa" w:w="60"/>
              <w:right w:type="dxa" w:w="100"/>
            </w:tcMar>
          </w:tcPr>
          <w:p>
            <w:pPr>
              <w:spacing w:after="40" w:line="264"/>
            </w:pPr>
            <w:r>
              <w:rPr>
                <w:sz w:val="22"/>
                <w:szCs w:val="22"/>
              </w:rPr>
              <w:t xml:space="preserve">Ja</w:t>
            </w:r>
          </w:p>
        </w:tc>
        <w:tc>
          <w:tcPr>
            <w:tcW w:type="dxa" w:w="5235"/>
            <w:tcMar>
              <w:top w:type="dxa" w:w="60"/>
              <w:left w:type="dxa" w:w="100"/>
              <w:bottom w:type="dxa" w:w="60"/>
              <w:right w:type="dxa" w:w="100"/>
            </w:tcMar>
          </w:tcPr>
          <w:p>
            <w:pPr>
              <w:spacing w:after="40" w:line="264"/>
            </w:pPr>
            <w:r>
              <w:rPr>
                <w:sz w:val="22"/>
                <w:szCs w:val="22"/>
              </w:rPr>
              <w:t xml:space="preserve">Hoofdstuk 5 vat de belangrijkste punten samen.</w:t>
            </w:r>
          </w:p>
        </w:tc>
      </w:tr>
      <w:tr>
        <w:trPr>
          <w:tblHeader w:val="off"/>
        </w:trPr>
        <w:tc>
          <w:tcPr>
            <w:tcW w:type="dxa" w:w="2708"/>
            <w:tcMar>
              <w:top w:type="dxa" w:w="60"/>
              <w:left w:type="dxa" w:w="100"/>
              <w:bottom w:type="dxa" w:w="60"/>
              <w:right w:type="dxa" w:w="100"/>
            </w:tcMar>
          </w:tcPr>
          <w:p>
            <w:pPr>
              <w:spacing w:after="40" w:line="264"/>
            </w:pPr>
            <w:r>
              <w:rPr>
                <w:sz w:val="22"/>
                <w:szCs w:val="22"/>
              </w:rPr>
              <w:t xml:space="preserve">Bestandsnaam begint met naam en titel</w:t>
            </w:r>
          </w:p>
        </w:tc>
        <w:tc>
          <w:tcPr>
            <w:tcW w:type="dxa" w:w="1083"/>
            <w:tcMar>
              <w:top w:type="dxa" w:w="60"/>
              <w:left w:type="dxa" w:w="100"/>
              <w:bottom w:type="dxa" w:w="60"/>
              <w:right w:type="dxa" w:w="100"/>
            </w:tcMar>
          </w:tcPr>
          <w:p>
            <w:pPr>
              <w:spacing w:after="40" w:line="264"/>
            </w:pPr>
            <w:r>
              <w:rPr>
                <w:sz w:val="22"/>
                <w:szCs w:val="22"/>
              </w:rPr>
              <w:t xml:space="preserve">Ja</w:t>
            </w:r>
          </w:p>
        </w:tc>
        <w:tc>
          <w:tcPr>
            <w:tcW w:type="dxa" w:w="5235"/>
            <w:tcMar>
              <w:top w:type="dxa" w:w="60"/>
              <w:left w:type="dxa" w:w="100"/>
              <w:bottom w:type="dxa" w:w="60"/>
              <w:right w:type="dxa" w:w="100"/>
            </w:tcMar>
          </w:tcPr>
          <w:p>
            <w:pPr>
              <w:spacing w:after="40" w:line="264"/>
            </w:pPr>
            <w:r>
              <w:rPr>
                <w:sz w:val="22"/>
                <w:szCs w:val="22"/>
              </w:rPr>
              <w:t xml:space="preserve">IlyasM_Adviesrapport_C3_20261102_v1.docx</w:t>
            </w:r>
          </w:p>
        </w:tc>
      </w:tr>
      <w:tr>
        <w:trPr>
          <w:tblHeader w:val="off"/>
        </w:trPr>
        <w:tc>
          <w:tcPr>
            <w:tcW w:type="dxa" w:w="2708"/>
            <w:tcMar>
              <w:top w:type="dxa" w:w="60"/>
              <w:left w:type="dxa" w:w="100"/>
              <w:bottom w:type="dxa" w:w="60"/>
              <w:right w:type="dxa" w:w="100"/>
            </w:tcMar>
          </w:tcPr>
          <w:p>
            <w:pPr>
              <w:spacing w:after="40" w:line="264"/>
            </w:pPr>
            <w:r>
              <w:rPr>
                <w:sz w:val="22"/>
                <w:szCs w:val="22"/>
              </w:rPr>
              <w:t xml:space="preserve">Spelling en grammatica</w:t>
            </w:r>
          </w:p>
        </w:tc>
        <w:tc>
          <w:tcPr>
            <w:tcW w:type="dxa" w:w="1083"/>
            <w:tcMar>
              <w:top w:type="dxa" w:w="60"/>
              <w:left w:type="dxa" w:w="100"/>
              <w:bottom w:type="dxa" w:w="60"/>
              <w:right w:type="dxa" w:w="100"/>
            </w:tcMar>
          </w:tcPr>
          <w:p>
            <w:pPr>
              <w:spacing w:after="40" w:line="264"/>
            </w:pPr>
            <w:r>
              <w:rPr>
                <w:sz w:val="22"/>
                <w:szCs w:val="22"/>
              </w:rPr>
              <w:t xml:space="preserve">Ja</w:t>
            </w:r>
          </w:p>
        </w:tc>
        <w:tc>
          <w:tcPr>
            <w:tcW w:type="dxa" w:w="5235"/>
            <w:tcMar>
              <w:top w:type="dxa" w:w="60"/>
              <w:left w:type="dxa" w:w="100"/>
              <w:bottom w:type="dxa" w:w="60"/>
              <w:right w:type="dxa" w:w="100"/>
            </w:tcMar>
          </w:tcPr>
          <w:p>
            <w:pPr>
              <w:spacing w:after="40" w:line="264"/>
            </w:pPr>
            <w:r>
              <w:rPr>
                <w:sz w:val="22"/>
                <w:szCs w:val="22"/>
              </w:rPr>
              <w:t xml:space="preserve">Nagekeken op spelling en grammatica. </w:t>
            </w:r>
            <w:r>
              <w:rPr>
                <w:sz w:val="22"/>
                <w:szCs w:val="22"/>
                <w:highlight w:val="yellow"/>
              </w:rPr>
              <w:t xml:space="preserve">[nog een keer de spellingcontrole van Word laten lopen]</w:t>
            </w:r>
          </w:p>
        </w:tc>
      </w:tr>
      <w:tr>
        <w:trPr>
          <w:tblHeader w:val="off"/>
        </w:trPr>
        <w:tc>
          <w:tcPr>
            <w:tcW w:type="dxa" w:w="2708"/>
            <w:tcMar>
              <w:top w:type="dxa" w:w="60"/>
              <w:left w:type="dxa" w:w="100"/>
              <w:bottom w:type="dxa" w:w="60"/>
              <w:right w:type="dxa" w:w="100"/>
            </w:tcMar>
          </w:tcPr>
          <w:p>
            <w:pPr>
              <w:spacing w:after="40" w:line="264"/>
            </w:pPr>
            <w:r>
              <w:rPr>
                <w:sz w:val="22"/>
                <w:szCs w:val="22"/>
              </w:rPr>
              <w:t xml:space="preserve">Formeel taalgebruik</w:t>
            </w:r>
          </w:p>
        </w:tc>
        <w:tc>
          <w:tcPr>
            <w:tcW w:type="dxa" w:w="1083"/>
            <w:tcMar>
              <w:top w:type="dxa" w:w="60"/>
              <w:left w:type="dxa" w:w="100"/>
              <w:bottom w:type="dxa" w:w="60"/>
              <w:right w:type="dxa" w:w="100"/>
            </w:tcMar>
          </w:tcPr>
          <w:p>
            <w:pPr>
              <w:spacing w:after="40" w:line="264"/>
            </w:pPr>
            <w:r>
              <w:rPr>
                <w:sz w:val="22"/>
                <w:szCs w:val="22"/>
              </w:rPr>
              <w:t xml:space="preserve">Ja</w:t>
            </w:r>
          </w:p>
        </w:tc>
        <w:tc>
          <w:tcPr>
            <w:tcW w:type="dxa" w:w="5235"/>
            <w:tcMar>
              <w:top w:type="dxa" w:w="60"/>
              <w:left w:type="dxa" w:w="100"/>
              <w:bottom w:type="dxa" w:w="60"/>
              <w:right w:type="dxa" w:w="100"/>
            </w:tcMar>
          </w:tcPr>
          <w:p>
            <w:pPr>
              <w:spacing w:after="40" w:line="264"/>
            </w:pPr>
            <w:r>
              <w:rPr>
                <w:sz w:val="22"/>
                <w:szCs w:val="22"/>
              </w:rPr>
              <w:t xml:space="preserve">Geen spreektaal. We spreken Roos-Marie netjes aan.</w:t>
            </w:r>
          </w:p>
        </w:tc>
      </w:tr>
      <w:tr>
        <w:trPr>
          <w:tblHeader w:val="off"/>
        </w:trPr>
        <w:tc>
          <w:tcPr>
            <w:tcW w:type="dxa" w:w="2708"/>
            <w:tcMar>
              <w:top w:type="dxa" w:w="60"/>
              <w:left w:type="dxa" w:w="100"/>
              <w:bottom w:type="dxa" w:w="60"/>
              <w:right w:type="dxa" w:w="100"/>
            </w:tcMar>
          </w:tcPr>
          <w:p>
            <w:pPr>
              <w:spacing w:after="40" w:line="264"/>
            </w:pPr>
            <w:r>
              <w:rPr>
                <w:sz w:val="22"/>
                <w:szCs w:val="22"/>
              </w:rPr>
              <w:t xml:space="preserve">Signaalwoorden</w:t>
            </w:r>
          </w:p>
        </w:tc>
        <w:tc>
          <w:tcPr>
            <w:tcW w:type="dxa" w:w="1083"/>
            <w:tcMar>
              <w:top w:type="dxa" w:w="60"/>
              <w:left w:type="dxa" w:w="100"/>
              <w:bottom w:type="dxa" w:w="60"/>
              <w:right w:type="dxa" w:w="100"/>
            </w:tcMar>
          </w:tcPr>
          <w:p>
            <w:pPr>
              <w:spacing w:after="40" w:line="264"/>
            </w:pPr>
            <w:r>
              <w:rPr>
                <w:sz w:val="22"/>
                <w:szCs w:val="22"/>
              </w:rPr>
              <w:t xml:space="preserve">Ja</w:t>
            </w:r>
          </w:p>
        </w:tc>
        <w:tc>
          <w:tcPr>
            <w:tcW w:type="dxa" w:w="5235"/>
            <w:tcMar>
              <w:top w:type="dxa" w:w="60"/>
              <w:left w:type="dxa" w:w="100"/>
              <w:bottom w:type="dxa" w:w="60"/>
              <w:right w:type="dxa" w:w="100"/>
            </w:tcMar>
          </w:tcPr>
          <w:p>
            <w:pPr>
              <w:spacing w:after="40" w:line="264"/>
            </w:pPr>
            <w:r>
              <w:rPr>
                <w:sz w:val="22"/>
                <w:szCs w:val="22"/>
              </w:rPr>
              <w:t xml:space="preserve">Bijvoorbeeld: daarnaast, toch, daarom, bovendien, tot slot.</w:t>
            </w:r>
          </w:p>
        </w:tc>
      </w:tr>
      <w:tr>
        <w:trPr>
          <w:tblHeader w:val="off"/>
        </w:trPr>
        <w:tc>
          <w:tcPr>
            <w:tcW w:type="dxa" w:w="2708"/>
            <w:tcMar>
              <w:top w:type="dxa" w:w="60"/>
              <w:left w:type="dxa" w:w="100"/>
              <w:bottom w:type="dxa" w:w="60"/>
              <w:right w:type="dxa" w:w="100"/>
            </w:tcMar>
          </w:tcPr>
          <w:p>
            <w:pPr>
              <w:spacing w:after="40" w:line="264"/>
            </w:pPr>
            <w:r>
              <w:rPr>
                <w:sz w:val="22"/>
                <w:szCs w:val="22"/>
              </w:rPr>
              <w:t xml:space="preserve">Samenvatting bij een lang document</w:t>
            </w:r>
          </w:p>
        </w:tc>
        <w:tc>
          <w:tcPr>
            <w:tcW w:type="dxa" w:w="1083"/>
            <w:tcMar>
              <w:top w:type="dxa" w:w="60"/>
              <w:left w:type="dxa" w:w="100"/>
              <w:bottom w:type="dxa" w:w="60"/>
              <w:right w:type="dxa" w:w="100"/>
            </w:tcMar>
          </w:tcPr>
          <w:p>
            <w:pPr>
              <w:spacing w:after="40" w:line="264"/>
            </w:pPr>
            <w:r>
              <w:rPr>
                <w:sz w:val="22"/>
                <w:szCs w:val="22"/>
              </w:rPr>
              <w:t xml:space="preserve">Ja</w:t>
            </w:r>
          </w:p>
        </w:tc>
        <w:tc>
          <w:tcPr>
            <w:tcW w:type="dxa" w:w="5235"/>
            <w:tcMar>
              <w:top w:type="dxa" w:w="60"/>
              <w:left w:type="dxa" w:w="100"/>
              <w:bottom w:type="dxa" w:w="60"/>
              <w:right w:type="dxa" w:w="100"/>
            </w:tcMar>
          </w:tcPr>
          <w:p>
            <w:pPr>
              <w:spacing w:after="40" w:line="264"/>
            </w:pPr>
            <w:r>
              <w:rPr>
                <w:sz w:val="22"/>
                <w:szCs w:val="22"/>
              </w:rPr>
              <w:t xml:space="preserve">De samenvatting staat aan het begin.</w:t>
            </w:r>
          </w:p>
        </w:tc>
      </w:tr>
      <w:tr>
        <w:trPr>
          <w:tblHeader w:val="off"/>
        </w:trPr>
        <w:tc>
          <w:tcPr>
            <w:tcW w:type="dxa" w:w="2708"/>
            <w:tcMar>
              <w:top w:type="dxa" w:w="60"/>
              <w:left w:type="dxa" w:w="100"/>
              <w:bottom w:type="dxa" w:w="60"/>
              <w:right w:type="dxa" w:w="100"/>
            </w:tcMar>
          </w:tcPr>
          <w:p>
            <w:pPr>
              <w:spacing w:after="40" w:line="264"/>
            </w:pPr>
            <w:r>
              <w:rPr>
                <w:sz w:val="22"/>
                <w:szCs w:val="22"/>
              </w:rPr>
              <w:t xml:space="preserve">Eigen inbreng</w:t>
            </w:r>
          </w:p>
        </w:tc>
        <w:tc>
          <w:tcPr>
            <w:tcW w:type="dxa" w:w="1083"/>
            <w:tcMar>
              <w:top w:type="dxa" w:w="60"/>
              <w:left w:type="dxa" w:w="100"/>
              <w:bottom w:type="dxa" w:w="60"/>
              <w:right w:type="dxa" w:w="100"/>
            </w:tcMar>
          </w:tcPr>
          <w:p>
            <w:pPr>
              <w:spacing w:after="40" w:line="264"/>
            </w:pPr>
            <w:r>
              <w:rPr>
                <w:sz w:val="22"/>
                <w:szCs w:val="22"/>
              </w:rPr>
              <w:t xml:space="preserve">Ja</w:t>
            </w:r>
          </w:p>
        </w:tc>
        <w:tc>
          <w:tcPr>
            <w:tcW w:type="dxa" w:w="5235"/>
            <w:tcMar>
              <w:top w:type="dxa" w:w="60"/>
              <w:left w:type="dxa" w:w="100"/>
              <w:bottom w:type="dxa" w:w="60"/>
              <w:right w:type="dxa" w:w="100"/>
            </w:tcMar>
          </w:tcPr>
          <w:p>
            <w:pPr>
              <w:spacing w:after="40" w:line="264"/>
            </w:pPr>
            <w:r>
              <w:rPr>
                <w:sz w:val="22"/>
                <w:szCs w:val="22"/>
              </w:rPr>
              <w:t xml:space="preserve">Ons eigen advies met argumenten staat in hoofdstuk 4.</w:t>
            </w:r>
          </w:p>
        </w:tc>
      </w:tr>
      <w:tr>
        <w:trPr>
          <w:tblHeader w:val="off"/>
        </w:trPr>
        <w:tc>
          <w:tcPr>
            <w:tcW w:type="dxa" w:w="2708"/>
            <w:tcMar>
              <w:top w:type="dxa" w:w="60"/>
              <w:left w:type="dxa" w:w="100"/>
              <w:bottom w:type="dxa" w:w="60"/>
              <w:right w:type="dxa" w:w="100"/>
            </w:tcMar>
          </w:tcPr>
          <w:p>
            <w:pPr>
              <w:spacing w:after="40" w:line="264"/>
            </w:pPr>
            <w:r>
              <w:rPr>
                <w:sz w:val="22"/>
                <w:szCs w:val="22"/>
              </w:rPr>
              <w:t xml:space="preserve">Betrouwbare bronnen, goed vermeld</w:t>
            </w:r>
          </w:p>
        </w:tc>
        <w:tc>
          <w:tcPr>
            <w:tcW w:type="dxa" w:w="1083"/>
            <w:tcMar>
              <w:top w:type="dxa" w:w="60"/>
              <w:left w:type="dxa" w:w="100"/>
              <w:bottom w:type="dxa" w:w="60"/>
              <w:right w:type="dxa" w:w="100"/>
            </w:tcMar>
          </w:tcPr>
          <w:p>
            <w:pPr>
              <w:spacing w:after="40" w:line="264"/>
            </w:pPr>
            <w:r>
              <w:rPr>
                <w:sz w:val="22"/>
                <w:szCs w:val="22"/>
              </w:rPr>
              <w:t xml:space="preserve">Ja</w:t>
            </w:r>
          </w:p>
        </w:tc>
        <w:tc>
          <w:tcPr>
            <w:tcW w:type="dxa" w:w="5235"/>
            <w:tcMar>
              <w:top w:type="dxa" w:w="60"/>
              <w:left w:type="dxa" w:w="100"/>
              <w:bottom w:type="dxa" w:w="60"/>
              <w:right w:type="dxa" w:w="100"/>
            </w:tcMar>
          </w:tcPr>
          <w:p>
            <w:pPr>
              <w:spacing w:after="40" w:line="264"/>
            </w:pPr>
            <w:r>
              <w:rPr>
                <w:sz w:val="22"/>
                <w:szCs w:val="22"/>
              </w:rPr>
              <w:t xml:space="preserve">Bronnen staan in de tekst en in een bronnenlijst in APA-stijl.</w:t>
            </w:r>
          </w:p>
        </w:tc>
      </w:tr>
      <w:tr>
        <w:trPr>
          <w:tblHeader w:val="off"/>
        </w:trPr>
        <w:tc>
          <w:tcPr>
            <w:tcW w:type="dxa" w:w="2708"/>
            <w:tcMar>
              <w:top w:type="dxa" w:w="60"/>
              <w:left w:type="dxa" w:w="100"/>
              <w:bottom w:type="dxa" w:w="60"/>
              <w:right w:type="dxa" w:w="100"/>
            </w:tcMar>
          </w:tcPr>
          <w:p>
            <w:pPr>
              <w:spacing w:after="40" w:line="264"/>
            </w:pPr>
            <w:r>
              <w:rPr>
                <w:sz w:val="22"/>
                <w:szCs w:val="22"/>
              </w:rPr>
              <w:t xml:space="preserve">Bestand inleveren, geen link</w:t>
            </w:r>
          </w:p>
        </w:tc>
        <w:tc>
          <w:tcPr>
            <w:tcW w:type="dxa" w:w="1083"/>
            <w:tcMar>
              <w:top w:type="dxa" w:w="60"/>
              <w:left w:type="dxa" w:w="100"/>
              <w:bottom w:type="dxa" w:w="60"/>
              <w:right w:type="dxa" w:w="100"/>
            </w:tcMar>
          </w:tcPr>
          <w:p>
            <w:pPr>
              <w:spacing w:after="40" w:line="264"/>
            </w:pPr>
            <w:r>
              <w:rPr>
                <w:sz w:val="22"/>
                <w:szCs w:val="22"/>
              </w:rPr>
              <w:t xml:space="preserve">Ja</w:t>
            </w:r>
          </w:p>
        </w:tc>
        <w:tc>
          <w:tcPr>
            <w:tcW w:type="dxa" w:w="5235"/>
            <w:tcMar>
              <w:top w:type="dxa" w:w="60"/>
              <w:left w:type="dxa" w:w="100"/>
              <w:bottom w:type="dxa" w:w="60"/>
              <w:right w:type="dxa" w:w="100"/>
            </w:tcMar>
          </w:tcPr>
          <w:p>
            <w:pPr>
              <w:spacing w:after="40" w:line="264"/>
            </w:pPr>
            <w:r>
              <w:rPr>
                <w:sz w:val="22"/>
                <w:szCs w:val="22"/>
              </w:rPr>
              <w:t xml:space="preserve">We uploaden het bestand zelf in Canvas.</w:t>
            </w:r>
          </w:p>
        </w:tc>
      </w:tr>
    </w:tbl>
    <w:p>
      <w:pPr>
        <w:spacing w:after="0"/>
      </w:pPr>
    </w:p>
    <w:p>
      <w:pPr>
        <w:pStyle w:val="Heading1"/>
      </w:pPr>
      <w:r>
        <w:t xml:space="preserve">Wat nemen we mee voor de volgende keer?</w:t>
      </w:r>
    </w:p>
    <w:p>
      <w:r>
        <w:rPr>
          <w:highlight w:val="yellow"/>
        </w:rPr>
        <w:t xml:space="preserve">[Beschrijf in twee zinnen wat jullie bij eerdere opdrachten anders deden, bijvoorbeeld geen voorblad of bestandsnamen als verslag.docx.]</w:t>
      </w:r>
      <w:r>
        <w:t xml:space="preserve"> Vanaf nu beginnen we elk document met een voorblad, gebruiken we vaste kopjes (inleiding, kern, conclusie), zetten we paginanummers onderaan en geven we bestanden een naam volgens onze eigen afspraak.</w:t>
      </w:r>
    </w:p>
    <w:sectPr>
      <w:footerReference w:type="default" r:id="rId6"/>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20"/>
        <w:szCs w:val="20"/>
      </w:rPr>
      <w:t xml:space="preserve">Pagina </w:t>
    </w:r>
    <w:r>
      <w:rPr>
        <w:sz w:val="20"/>
        <w:szCs w:val="20"/>
      </w:rPr>
      <w:fldChar w:fldCharType="begin"/>
    </w:r>
    <w:r>
      <w:rPr>
        <w:sz w:val="20"/>
        <w:szCs w:val="20"/>
      </w:rPr>
      <w:instrText xml:space="preserve">PAGE</w:instrText>
    </w:r>
    <w:r>
      <w:rPr>
        <w:sz w:val="20"/>
        <w:szCs w:val="20"/>
      </w:rPr>
      <w:fldChar w:fldCharType="separate"/>
    </w:r>
    <w:r>
      <w:rPr>
        <w:sz w:val="20"/>
        <w:szCs w:val="20"/>
      </w:rPr>
      <w:fldChar w:fldCharType="end"/>
    </w:r>
    <w:r>
      <w:rPr>
        <w:sz w:val="20"/>
        <w:szCs w:val="20"/>
      </w:rPr>
      <w:t xml:space="preserve"> van </w:t>
    </w:r>
    <w:r>
      <w:rPr>
        <w:sz w:val="20"/>
        <w:szCs w:val="20"/>
      </w:rPr>
      <w:fldChar w:fldCharType="begin"/>
    </w:r>
    <w:r>
      <w:rPr>
        <w:sz w:val="20"/>
        <w:szCs w:val="20"/>
      </w:rPr>
      <w:instrText xml:space="preserve">NUMPAGES</w:instrText>
    </w:r>
    <w:r>
      <w:rPr>
        <w:sz w:val="20"/>
        <w:szCs w:val="20"/>
      </w:rPr>
      <w:fldChar w:fldCharType="separate"/>
    </w:r>
    <w:r>
      <w:rPr>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abstractNum>
  <w:abstractNum w:abstractNumId="3" w15:restartNumberingAfterBreak="0">
    <w:multiLevelType w:val="hybridMultilevel"/>
    <w:lvl w:ilvl="0" w:tentative="1">
      <w:start w:val="1"/>
      <w:numFmt w:val="decimal"/>
      <w:lvlText w:val="%1."/>
      <w:lvlJc w:val="left"/>
      <w:pPr>
        <w:ind w:left="720" w:hanging="360"/>
      </w:pPr>
    </w:lvl>
    <w:lvl w:ilvl="1" w:tentative="1">
      <w:start w:val="1"/>
      <w:numFmt w:val="lowerLetter"/>
      <w:lvlText w:val="%2."/>
      <w:lvlJc w:val="left"/>
      <w:pPr>
        <w:ind w:left="144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updateField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4"/>
        <w:szCs w:val="24"/>
      </w:rPr>
    </w:rPrDefault>
    <w:pPrDefault>
      <w:pPr>
        <w:spacing w:after="120" w:line="360"/>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40"/>
    </w:pPr>
  </w:style>
  <w:style w:type="paragraph" w:styleId="TOC3">
    <w:name w:val="toc 3"/>
    <w:basedOn w:val="Normal"/>
    <w:next w:val="Normal"/>
    <w:uiPriority w:val="39"/>
    <w:semiHidden/>
    <w:unhideWhenUsed/>
    <w:pPr>
      <w:spacing w:after="100"/>
      <w:ind w:left="480"/>
    </w:pPr>
  </w:style>
  <w:style w:type="paragraph" w:styleId="TOC4">
    <w:name w:val="toc 4"/>
    <w:basedOn w:val="Normal"/>
    <w:next w:val="Normal"/>
    <w:uiPriority w:val="39"/>
    <w:semiHidden/>
    <w:unhideWhenUsed/>
    <w:pPr>
      <w:spacing w:after="100"/>
      <w:ind w:left="720"/>
    </w:pPr>
  </w:style>
  <w:style w:type="paragraph" w:styleId="TOC5">
    <w:name w:val="toc 5"/>
    <w:basedOn w:val="Normal"/>
    <w:next w:val="Normal"/>
    <w:uiPriority w:val="39"/>
    <w:semiHidden/>
    <w:unhideWhenUsed/>
    <w:pPr>
      <w:spacing w:after="100"/>
      <w:ind w:left="960"/>
    </w:pPr>
  </w:style>
  <w:style w:type="paragraph" w:styleId="TOC6">
    <w:name w:val="toc 6"/>
    <w:basedOn w:val="Normal"/>
    <w:next w:val="Normal"/>
    <w:uiPriority w:val="39"/>
    <w:semiHidden/>
    <w:unhideWhenUsed/>
    <w:pPr>
      <w:spacing w:after="100"/>
      <w:ind w:left="1200"/>
    </w:pPr>
  </w:style>
  <w:style w:type="paragraph" w:styleId="TOC7">
    <w:name w:val="toc 7"/>
    <w:basedOn w:val="Normal"/>
    <w:next w:val="Normal"/>
    <w:uiPriority w:val="39"/>
    <w:semiHidden/>
    <w:unhideWhenUsed/>
    <w:pPr>
      <w:spacing w:after="100"/>
      <w:ind w:left="1440"/>
    </w:pPr>
  </w:style>
  <w:style w:type="paragraph" w:styleId="TOC8">
    <w:name w:val="toc 8"/>
    <w:basedOn w:val="Normal"/>
    <w:next w:val="Normal"/>
    <w:uiPriority w:val="39"/>
    <w:semiHidden/>
    <w:unhideWhenUsed/>
    <w:pPr>
      <w:spacing w:after="100"/>
      <w:ind w:left="1680"/>
    </w:pPr>
  </w:style>
  <w:style w:type="paragraph" w:styleId="TOC9">
    <w:name w:val="toc 9"/>
    <w:basedOn w:val="Normal"/>
    <w:next w:val="Normal"/>
    <w:uiPriority w:val="39"/>
    <w:semiHidden/>
    <w:unhideWhenUsed/>
    <w:pPr>
      <w:spacing w:after="100"/>
      <w:ind w:left="192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keepNext/>
      <w:spacing w:after="120" w:before="360"/>
      <w:outlineLvl w:val="0"/>
    </w:pPr>
    <w:rPr>
      <w:rFonts w:ascii="Calibri" w:cs="Calibri" w:eastAsia="Calibri" w:hAnsi="Calibri"/>
      <w:b/>
      <w:bCs/>
      <w:color w:val="1F3864"/>
      <w:sz w:val="32"/>
      <w:szCs w:val="32"/>
    </w:rPr>
  </w:style>
  <w:style w:type="paragraph" w:styleId="Heading2">
    <w:name w:val="Heading 2"/>
    <w:basedOn w:val="Normal"/>
    <w:next w:val="Normal"/>
    <w:qFormat/>
    <w:pPr>
      <w:keepNext/>
      <w:spacing w:after="120" w:before="240"/>
      <w:outlineLvl w:val="1"/>
    </w:pPr>
    <w:rPr>
      <w:rFonts w:ascii="Calibri" w:cs="Calibri" w:eastAsia="Calibri" w:hAnsi="Calibri"/>
      <w:b/>
      <w:bCs/>
      <w:color w:val="2E74B5"/>
      <w:sz w:val="28"/>
      <w:szCs w:val="28"/>
    </w:rPr>
  </w:style>
  <w:style w:type="paragraph" w:styleId="Heading3">
    <w:name w:val="Heading 3"/>
    <w:basedOn w:val="Normal"/>
    <w:next w:val="Normal"/>
    <w:qFormat/>
    <w:pPr>
      <w:keepNext/>
      <w:spacing w:after="120" w:before="200"/>
      <w:outlineLvl w:val="2"/>
    </w:pPr>
    <w:rPr>
      <w:rFonts w:ascii="Calibri" w:cs="Calibri" w:eastAsia="Calibri" w:hAnsi="Calibri"/>
      <w:b/>
      <w:bCs/>
      <w:color w:val="1F3864"/>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Controle adviesrapport op 3F-eisen</dc:title>
  <dc:creator>Ilyas Moerkens en [[naam medestudent]]</dc:creator>
  <cp:lastModifiedBy>Un-named</cp:lastModifiedBy>
  <cp:revision>1</cp:revision>
  <dcterms:created xsi:type="dcterms:W3CDTF">2026-11-03T08:57:24.248Z</dcterms:created>
  <dcterms:modified xsi:type="dcterms:W3CDTF">2026-11-03T08:57:24.248Z</dcterms:modified>
</cp:coreProperties>
</file>

<file path=docProps/custom.xml><?xml version="1.0" encoding="utf-8"?>
<Properties xmlns="http://schemas.openxmlformats.org/officeDocument/2006/custom-properties" xmlns:vt="http://schemas.openxmlformats.org/officeDocument/2006/docPropsVTypes"/>
</file>